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物产置业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下属项目公司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校园招聘</w:t>
      </w:r>
      <w:r>
        <w:rPr>
          <w:rFonts w:hint="eastAsia" w:ascii="黑体" w:hAnsi="黑体" w:eastAsia="黑体" w:cs="黑体"/>
          <w:sz w:val="32"/>
          <w:szCs w:val="32"/>
        </w:rPr>
        <w:t>岗位信息表（第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批）</w:t>
      </w:r>
    </w:p>
    <w:tbl>
      <w:tblPr>
        <w:tblStyle w:val="4"/>
        <w:tblpPr w:leftFromText="180" w:rightFromText="180" w:vertAnchor="text" w:horzAnchor="page" w:tblpX="1712" w:tblpY="6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524"/>
        <w:gridCol w:w="768"/>
        <w:gridCol w:w="8951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pStyle w:val="3"/>
              <w:spacing w:line="32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渠道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岗位归属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学历要求：全日制本科及以上学历；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专业要求：建筑学、城乡规划、道路工程、市政工程、交通工程、风景园林、土木工程、建筑工程、机电安装工程等相关专业；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工作要求：有大型房地产实习经验优先；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年龄要求：30周岁及以下。</w:t>
            </w:r>
            <w:bookmarkStart w:id="0" w:name="_GoBack"/>
            <w:bookmarkEnd w:id="0"/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校招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领瑞置业、领悦置业</w:t>
            </w:r>
          </w:p>
        </w:tc>
      </w:tr>
    </w:tbl>
    <w:p>
      <w:pPr>
        <w:pStyle w:val="3"/>
        <w:rPr>
          <w:rFonts w:hint="eastAsia"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OTBkZTA1MjIyM2MyNTNiYTkyMzhiZmQ5YWU2MTgifQ=="/>
  </w:docVars>
  <w:rsids>
    <w:rsidRoot w:val="024E6B2E"/>
    <w:rsid w:val="024E6B2E"/>
    <w:rsid w:val="1A1B009A"/>
    <w:rsid w:val="32B6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Plain Text"/>
    <w:basedOn w:val="1"/>
    <w:qFormat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2023-02-10T07:25:00Z</dcterms:created>
  <dc:creator>小鱼干</dc:creator>
  <cp:lastModifiedBy>袁佳</cp:lastModifiedBy>
  <cp:lastPrinted>2023-02-13T01:03:00Z</cp:lastPrinted>
  <dcterms:modified xsi:type="dcterms:W3CDTF">2023-02-13T03:51:06Z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A3C1B8095D214A8BBE46AC8149BCFC8C</vt:lpwstr>
  </property>
</Properties>
</file>